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9BC25" w14:textId="77777777" w:rsidR="00DE1130" w:rsidRPr="00DE1130" w:rsidRDefault="00DE1130" w:rsidP="00DE1130">
      <w:pPr>
        <w:spacing w:after="0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DE1130">
        <w:rPr>
          <w:rFonts w:ascii="Times New Roman" w:hAnsi="Times New Roman" w:cs="Times New Roman"/>
          <w:sz w:val="24"/>
          <w:szCs w:val="24"/>
        </w:rPr>
        <w:t>УТВЕРЖДЕНЫ</w:t>
      </w:r>
    </w:p>
    <w:p w14:paraId="74E44DE9" w14:textId="34CFA54E" w:rsidR="004F0774" w:rsidRPr="00DE1130" w:rsidRDefault="00DE1130" w:rsidP="00DE1130">
      <w:pPr>
        <w:spacing w:after="0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DE1130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городского округа город Воронеж </w:t>
      </w:r>
      <w:r w:rsidR="000240EB">
        <w:rPr>
          <w:rFonts w:ascii="Times New Roman" w:hAnsi="Times New Roman" w:cs="Times New Roman"/>
          <w:sz w:val="24"/>
          <w:szCs w:val="24"/>
        </w:rPr>
        <w:t xml:space="preserve">       </w:t>
      </w:r>
      <w:r w:rsidRPr="00DE1130">
        <w:rPr>
          <w:rFonts w:ascii="Times New Roman" w:hAnsi="Times New Roman" w:cs="Times New Roman"/>
          <w:sz w:val="24"/>
          <w:szCs w:val="24"/>
        </w:rPr>
        <w:t>от</w:t>
      </w:r>
      <w:r w:rsidR="000240EB">
        <w:rPr>
          <w:rFonts w:ascii="Times New Roman" w:hAnsi="Times New Roman" w:cs="Times New Roman"/>
          <w:sz w:val="24"/>
          <w:szCs w:val="24"/>
        </w:rPr>
        <w:t xml:space="preserve"> 05.12.2025     </w:t>
      </w:r>
      <w:r w:rsidRPr="00DE1130">
        <w:rPr>
          <w:rFonts w:ascii="Times New Roman" w:hAnsi="Times New Roman" w:cs="Times New Roman"/>
          <w:sz w:val="24"/>
          <w:szCs w:val="24"/>
        </w:rPr>
        <w:t>№</w:t>
      </w:r>
      <w:r w:rsidR="000240EB">
        <w:rPr>
          <w:rFonts w:ascii="Times New Roman" w:hAnsi="Times New Roman" w:cs="Times New Roman"/>
          <w:sz w:val="24"/>
          <w:szCs w:val="24"/>
        </w:rPr>
        <w:t xml:space="preserve"> 1900</w:t>
      </w:r>
      <w:bookmarkStart w:id="0" w:name="_GoBack"/>
      <w:bookmarkEnd w:id="0"/>
    </w:p>
    <w:p w14:paraId="782FF8C5" w14:textId="77777777" w:rsidR="00DE1130" w:rsidRDefault="00DE1130" w:rsidP="00DE1130">
      <w:pPr>
        <w:spacing w:after="0"/>
        <w:rPr>
          <w:rFonts w:ascii="Times New Roman" w:hAnsi="Times New Roman" w:cs="Times New Roman"/>
        </w:rPr>
      </w:pPr>
    </w:p>
    <w:p w14:paraId="186A2856" w14:textId="77777777" w:rsidR="00DE1130" w:rsidRDefault="00DE1130" w:rsidP="00DE1130">
      <w:pPr>
        <w:spacing w:after="0"/>
        <w:rPr>
          <w:rFonts w:ascii="Times New Roman" w:hAnsi="Times New Roman" w:cs="Times New Roman"/>
        </w:rPr>
      </w:pPr>
    </w:p>
    <w:p w14:paraId="219F35C5" w14:textId="77777777" w:rsidR="00DE1130" w:rsidRDefault="00DE1130" w:rsidP="00DE1130">
      <w:pPr>
        <w:spacing w:after="0"/>
        <w:rPr>
          <w:rFonts w:ascii="Times New Roman" w:hAnsi="Times New Roman" w:cs="Times New Roman"/>
        </w:rPr>
      </w:pPr>
    </w:p>
    <w:p w14:paraId="3AE8538E" w14:textId="77777777" w:rsidR="00DE1130" w:rsidRDefault="00DE1130" w:rsidP="00DE1130">
      <w:pPr>
        <w:spacing w:after="0"/>
        <w:rPr>
          <w:rFonts w:ascii="Times New Roman" w:hAnsi="Times New Roman" w:cs="Times New Roman"/>
        </w:rPr>
      </w:pPr>
    </w:p>
    <w:p w14:paraId="37EBA85C" w14:textId="77777777" w:rsidR="00DE1130" w:rsidRDefault="00DE1130" w:rsidP="00DE1130">
      <w:pPr>
        <w:spacing w:after="0"/>
        <w:rPr>
          <w:rFonts w:ascii="Times New Roman" w:hAnsi="Times New Roman" w:cs="Times New Roman"/>
        </w:rPr>
      </w:pPr>
    </w:p>
    <w:p w14:paraId="15CC8628" w14:textId="7DDA39E3" w:rsidR="00DE1130" w:rsidRPr="00DE1130" w:rsidRDefault="00DE1130" w:rsidP="00DE1130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E1130">
        <w:rPr>
          <w:rFonts w:ascii="Times New Roman" w:hAnsi="Times New Roman" w:cs="Times New Roman"/>
          <w:b/>
          <w:bCs/>
          <w:sz w:val="36"/>
          <w:szCs w:val="36"/>
        </w:rPr>
        <w:t>Документация по планировке территории объекта</w:t>
      </w:r>
    </w:p>
    <w:p w14:paraId="22080665" w14:textId="07E40CEE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52D0B644" w14:textId="2BED2433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439275AB" w14:textId="64B9035A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28C2728E" w14:textId="77777777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37385A11" w14:textId="77777777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51BD9AC4" w14:textId="77777777" w:rsidR="00805972" w:rsidRDefault="00DE1130" w:rsidP="00DE113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E1130">
        <w:rPr>
          <w:rFonts w:ascii="Times New Roman" w:hAnsi="Times New Roman" w:cs="Times New Roman"/>
          <w:b/>
          <w:bCs/>
          <w:sz w:val="32"/>
          <w:szCs w:val="32"/>
        </w:rPr>
        <w:t xml:space="preserve">Изменения в документацию по планировке территории участка линейного объекта «Сети ливневой канализации в квартале, ограниченном ул. Шишкова, </w:t>
      </w:r>
      <w:proofErr w:type="spellStart"/>
      <w:r w:rsidRPr="00DE1130">
        <w:rPr>
          <w:rFonts w:ascii="Times New Roman" w:hAnsi="Times New Roman" w:cs="Times New Roman"/>
          <w:b/>
          <w:bCs/>
          <w:sz w:val="32"/>
          <w:szCs w:val="32"/>
        </w:rPr>
        <w:t>пр-ктом</w:t>
      </w:r>
      <w:proofErr w:type="spellEnd"/>
      <w:r w:rsidRPr="00DE1130">
        <w:rPr>
          <w:rFonts w:ascii="Times New Roman" w:hAnsi="Times New Roman" w:cs="Times New Roman"/>
          <w:b/>
          <w:bCs/>
          <w:sz w:val="32"/>
          <w:szCs w:val="32"/>
        </w:rPr>
        <w:t xml:space="preserve"> Московский, ул. Ломоносова, ул. Тимирязева, наб. Максима Горького, ул. Бурденко, с КНС» в городском округе город Воронеж</w:t>
      </w:r>
      <w:r w:rsidR="002A357A">
        <w:rPr>
          <w:rFonts w:ascii="Times New Roman" w:hAnsi="Times New Roman" w:cs="Times New Roman"/>
          <w:b/>
          <w:bCs/>
          <w:sz w:val="32"/>
          <w:szCs w:val="32"/>
        </w:rPr>
        <w:t xml:space="preserve">, </w:t>
      </w:r>
      <w:r w:rsidR="002A357A" w:rsidRPr="002A357A">
        <w:rPr>
          <w:rFonts w:ascii="Times New Roman" w:hAnsi="Times New Roman" w:cs="Times New Roman"/>
          <w:b/>
          <w:bCs/>
          <w:sz w:val="32"/>
          <w:szCs w:val="32"/>
        </w:rPr>
        <w:t xml:space="preserve">утвержденную постановлением администрации городского округа город Воронеж </w:t>
      </w:r>
    </w:p>
    <w:p w14:paraId="62437A15" w14:textId="3CF658E8" w:rsidR="00DE1130" w:rsidRPr="00DE1130" w:rsidRDefault="002A357A" w:rsidP="00DE113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357A">
        <w:rPr>
          <w:rFonts w:ascii="Times New Roman" w:hAnsi="Times New Roman" w:cs="Times New Roman"/>
          <w:b/>
          <w:bCs/>
          <w:sz w:val="32"/>
          <w:szCs w:val="32"/>
        </w:rPr>
        <w:t>от 22.03.2023 №</w:t>
      </w:r>
      <w:r w:rsidR="0080597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2A357A">
        <w:rPr>
          <w:rFonts w:ascii="Times New Roman" w:hAnsi="Times New Roman" w:cs="Times New Roman"/>
          <w:b/>
          <w:bCs/>
          <w:sz w:val="32"/>
          <w:szCs w:val="32"/>
        </w:rPr>
        <w:t>311</w:t>
      </w:r>
    </w:p>
    <w:p w14:paraId="23FF691E" w14:textId="187064DD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2ADA3845" w14:textId="10AD7B92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6A6A54F9" w14:textId="0C4AB27F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28AE640A" w14:textId="4540AC6C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5D238E70" w14:textId="77777777" w:rsidR="00DE1130" w:rsidRP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51AF5164" w14:textId="16C1D652" w:rsidR="00DE1130" w:rsidRDefault="00DE1130" w:rsidP="00DE1130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E1130">
        <w:rPr>
          <w:rFonts w:ascii="Times New Roman" w:hAnsi="Times New Roman" w:cs="Times New Roman"/>
          <w:b/>
          <w:bCs/>
          <w:sz w:val="36"/>
          <w:szCs w:val="36"/>
        </w:rPr>
        <w:t>ОСНОВНАЯ ЧАСТЬ ПРОЕКТА ПЛАНИРОВКИ ТЕРРИТОРИИ</w:t>
      </w:r>
    </w:p>
    <w:p w14:paraId="2547C156" w14:textId="77777777" w:rsidR="00DE1130" w:rsidRPr="00DE1130" w:rsidRDefault="00DE1130" w:rsidP="00DE1130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DD25A65" w14:textId="77777777" w:rsidR="00DE1130" w:rsidRPr="00DE1130" w:rsidRDefault="00DE1130" w:rsidP="00DE1130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E1130">
        <w:rPr>
          <w:rFonts w:ascii="Times New Roman" w:hAnsi="Times New Roman" w:cs="Times New Roman"/>
          <w:b/>
          <w:bCs/>
          <w:sz w:val="36"/>
          <w:szCs w:val="36"/>
        </w:rPr>
        <w:t>Том 1</w:t>
      </w:r>
    </w:p>
    <w:p w14:paraId="50691732" w14:textId="77777777" w:rsidR="00DE1130" w:rsidRDefault="00DE1130" w:rsidP="00DE1130">
      <w:pPr>
        <w:spacing w:after="0"/>
        <w:rPr>
          <w:rFonts w:ascii="Times New Roman" w:hAnsi="Times New Roman" w:cs="Times New Roman"/>
        </w:rPr>
      </w:pPr>
    </w:p>
    <w:p w14:paraId="7A97FE38" w14:textId="77777777" w:rsidR="00D50CBE" w:rsidRDefault="00D50CBE" w:rsidP="00DE1130">
      <w:pPr>
        <w:spacing w:after="0"/>
        <w:rPr>
          <w:rFonts w:ascii="Times New Roman" w:hAnsi="Times New Roman" w:cs="Times New Roman"/>
        </w:rPr>
      </w:pPr>
    </w:p>
    <w:p w14:paraId="34009172" w14:textId="77777777" w:rsidR="00D50CBE" w:rsidRDefault="00D50CBE" w:rsidP="00DE1130">
      <w:pPr>
        <w:spacing w:after="0"/>
        <w:rPr>
          <w:rFonts w:ascii="Times New Roman" w:hAnsi="Times New Roman" w:cs="Times New Roman"/>
        </w:rPr>
      </w:pPr>
    </w:p>
    <w:p w14:paraId="14D899DC" w14:textId="77777777" w:rsidR="00D50CBE" w:rsidRDefault="00D50CBE" w:rsidP="00DE1130">
      <w:pPr>
        <w:spacing w:after="0"/>
        <w:rPr>
          <w:rFonts w:ascii="Times New Roman" w:hAnsi="Times New Roman" w:cs="Times New Roman"/>
        </w:rPr>
      </w:pPr>
    </w:p>
    <w:p w14:paraId="54933F6C" w14:textId="77777777" w:rsidR="00D50CBE" w:rsidRDefault="00D50CBE" w:rsidP="00DE1130">
      <w:pPr>
        <w:spacing w:after="0"/>
        <w:rPr>
          <w:rFonts w:ascii="Times New Roman" w:hAnsi="Times New Roman" w:cs="Times New Roman"/>
        </w:rPr>
      </w:pPr>
    </w:p>
    <w:p w14:paraId="2FF4FC69" w14:textId="77777777" w:rsidR="00D50CBE" w:rsidRDefault="00D50CBE" w:rsidP="00DE1130">
      <w:pPr>
        <w:spacing w:after="0"/>
        <w:rPr>
          <w:rFonts w:ascii="Times New Roman" w:hAnsi="Times New Roman" w:cs="Times New Roman"/>
        </w:rPr>
      </w:pPr>
    </w:p>
    <w:p w14:paraId="64840A61" w14:textId="77777777" w:rsidR="00D50CBE" w:rsidRDefault="00D50CBE" w:rsidP="00DE1130">
      <w:pPr>
        <w:spacing w:after="0"/>
        <w:rPr>
          <w:rFonts w:ascii="Times New Roman" w:hAnsi="Times New Roman" w:cs="Times New Roman"/>
        </w:rPr>
      </w:pPr>
    </w:p>
    <w:p w14:paraId="388F1AF5" w14:textId="77777777" w:rsidR="00D50CBE" w:rsidRDefault="00D50CBE" w:rsidP="00DE1130">
      <w:pPr>
        <w:spacing w:after="0"/>
        <w:rPr>
          <w:rFonts w:ascii="Times New Roman" w:hAnsi="Times New Roman" w:cs="Times New Roman"/>
        </w:rPr>
      </w:pPr>
    </w:p>
    <w:p w14:paraId="6509FC2C" w14:textId="77777777" w:rsidR="00D50CBE" w:rsidRDefault="00D50CBE" w:rsidP="00DE1130">
      <w:pPr>
        <w:spacing w:after="0"/>
        <w:rPr>
          <w:rFonts w:ascii="Times New Roman" w:hAnsi="Times New Roman" w:cs="Times New Roman"/>
        </w:rPr>
      </w:pPr>
    </w:p>
    <w:p w14:paraId="016A2D85" w14:textId="77777777" w:rsidR="002B28C6" w:rsidRDefault="002B28C6" w:rsidP="00DE1130">
      <w:pPr>
        <w:spacing w:after="0"/>
        <w:rPr>
          <w:rFonts w:ascii="Times New Roman" w:hAnsi="Times New Roman" w:cs="Times New Roman"/>
        </w:rPr>
      </w:pPr>
    </w:p>
    <w:p w14:paraId="6160E583" w14:textId="77777777" w:rsidR="002B28C6" w:rsidRPr="00FB3A8A" w:rsidRDefault="002B28C6" w:rsidP="00DE1130">
      <w:pPr>
        <w:spacing w:after="0"/>
        <w:rPr>
          <w:rFonts w:ascii="Times New Roman" w:hAnsi="Times New Roman" w:cs="Times New Roman"/>
          <w:b/>
          <w:sz w:val="32"/>
        </w:rPr>
      </w:pPr>
    </w:p>
    <w:p w14:paraId="77A77757" w14:textId="77777777" w:rsidR="00FB3A8A" w:rsidRDefault="00FB3A8A" w:rsidP="00FB3A8A">
      <w:pPr>
        <w:spacing w:after="0"/>
        <w:jc w:val="center"/>
        <w:rPr>
          <w:rFonts w:ascii="Times New Roman" w:hAnsi="Times New Roman" w:cs="Times New Roman"/>
          <w:b/>
          <w:sz w:val="32"/>
        </w:rPr>
        <w:sectPr w:rsidR="00FB3A8A" w:rsidSect="002B28C6">
          <w:pgSz w:w="11906" w:h="16838"/>
          <w:pgMar w:top="709" w:right="567" w:bottom="567" w:left="1418" w:header="709" w:footer="567" w:gutter="0"/>
          <w:cols w:space="708"/>
          <w:titlePg/>
          <w:docGrid w:linePitch="360"/>
        </w:sectPr>
      </w:pPr>
      <w:r w:rsidRPr="00FB3A8A">
        <w:rPr>
          <w:rFonts w:ascii="Times New Roman" w:hAnsi="Times New Roman" w:cs="Times New Roman"/>
          <w:b/>
          <w:sz w:val="32"/>
        </w:rPr>
        <w:t>2025</w:t>
      </w:r>
    </w:p>
    <w:p w14:paraId="741827C5" w14:textId="77777777" w:rsidR="00D50CBE" w:rsidRDefault="00D50CBE" w:rsidP="00DE1130">
      <w:pPr>
        <w:spacing w:after="0"/>
        <w:rPr>
          <w:rFonts w:ascii="Times New Roman" w:hAnsi="Times New Roman" w:cs="Times New Roman"/>
        </w:rPr>
      </w:pPr>
    </w:p>
    <w:p w14:paraId="2E92B3D9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</w:t>
      </w:r>
    </w:p>
    <w:p w14:paraId="4D0A5377" w14:textId="6576847B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«</w:t>
      </w:r>
      <w:proofErr w:type="gramStart"/>
      <w:r>
        <w:rPr>
          <w:rFonts w:ascii="Times New Roman" w:hAnsi="Times New Roman" w:cs="Times New Roman"/>
          <w:b/>
          <w:sz w:val="52"/>
          <w:szCs w:val="52"/>
        </w:rPr>
        <w:t>Ц</w:t>
      </w:r>
      <w:proofErr w:type="gramEnd"/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Е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Н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Т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Р – Д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О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Р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С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Е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Р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В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И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С»</w:t>
      </w:r>
    </w:p>
    <w:p w14:paraId="2030C896" w14:textId="77777777" w:rsidR="00A150EE" w:rsidRDefault="00A150EE" w:rsidP="004A43F3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Регистрационный номер члена СРО: П-077-003666094663-0040</w:t>
      </w:r>
    </w:p>
    <w:p w14:paraId="0A8BD97E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</w:rPr>
      </w:pPr>
    </w:p>
    <w:p w14:paraId="322376B0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</w:rPr>
      </w:pPr>
    </w:p>
    <w:p w14:paraId="158D1575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Заказчик: МКУ ГО город Воронеж «Городская дирекция дорожного хозяйства</w:t>
      </w:r>
    </w:p>
    <w:p w14:paraId="607CE2F9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благоустройства»</w:t>
      </w:r>
    </w:p>
    <w:p w14:paraId="321C5083" w14:textId="77777777" w:rsidR="00A150EE" w:rsidRDefault="00A150EE" w:rsidP="00A150EE">
      <w:pPr>
        <w:spacing w:after="0"/>
        <w:rPr>
          <w:rFonts w:ascii="Times New Roman" w:hAnsi="Times New Roman" w:cs="Times New Roman"/>
        </w:rPr>
      </w:pPr>
    </w:p>
    <w:p w14:paraId="03497435" w14:textId="77777777" w:rsidR="00A150EE" w:rsidRDefault="00A150EE" w:rsidP="00A150EE">
      <w:pPr>
        <w:spacing w:after="0"/>
        <w:rPr>
          <w:rFonts w:ascii="Times New Roman" w:hAnsi="Times New Roman" w:cs="Times New Roman"/>
        </w:rPr>
      </w:pPr>
    </w:p>
    <w:p w14:paraId="33FBB4BA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Изменения в документацию по планировке территории</w:t>
      </w:r>
    </w:p>
    <w:p w14:paraId="5A510223" w14:textId="77777777" w:rsidR="00A150EE" w:rsidRDefault="00A150EE" w:rsidP="00A150EE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участка линейного объекта «Сети ливневой канализации</w:t>
      </w:r>
    </w:p>
    <w:p w14:paraId="70CBDCE4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 квартале, ограниченном ул. Шишкова,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пр-ктом</w:t>
      </w:r>
      <w:proofErr w:type="spellEnd"/>
    </w:p>
    <w:p w14:paraId="57E61169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sz w:val="36"/>
          <w:szCs w:val="36"/>
        </w:rPr>
        <w:t>Московский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>, ул. Ломоносова, ул. Тимирязева,</w:t>
      </w:r>
    </w:p>
    <w:p w14:paraId="3036C947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наб. Максима Горького, ул. Бурденко, с КНС» 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в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городском</w:t>
      </w:r>
    </w:p>
    <w:p w14:paraId="40D4845B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округе город Воронеж, 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утвержденную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постановлением</w:t>
      </w:r>
    </w:p>
    <w:p w14:paraId="33E66F8D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администрации городского округа город Воронеж 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от</w:t>
      </w:r>
      <w:proofErr w:type="gramEnd"/>
    </w:p>
    <w:p w14:paraId="2A523B8E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22.03.2023 № 311</w:t>
      </w:r>
    </w:p>
    <w:p w14:paraId="2FC38D6E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ДОКУМЕНТАЦИЯ ПО ПЛАНИРОВКЕ</w:t>
      </w:r>
    </w:p>
    <w:p w14:paraId="7C157C70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ТЕРРИТОРИИ</w:t>
      </w:r>
    </w:p>
    <w:p w14:paraId="5F53DFD4" w14:textId="0542B45B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Основная часть проекта планировки территории</w:t>
      </w:r>
    </w:p>
    <w:p w14:paraId="2FBEADB2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</w:rPr>
      </w:pPr>
    </w:p>
    <w:p w14:paraId="411A4BCC" w14:textId="78C030D8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1905/01-25-ППТ</w:t>
      </w:r>
    </w:p>
    <w:p w14:paraId="28DAAB8D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67F3FCEA" w14:textId="79E0FE85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Том 1</w:t>
      </w:r>
    </w:p>
    <w:p w14:paraId="163A7BCC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</w:rPr>
      </w:pPr>
    </w:p>
    <w:p w14:paraId="5CABEBF8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</w:rPr>
      </w:pPr>
    </w:p>
    <w:p w14:paraId="4A885F09" w14:textId="77777777" w:rsidR="00A150EE" w:rsidRDefault="00A150EE" w:rsidP="00A150EE">
      <w:pPr>
        <w:spacing w:after="0"/>
        <w:rPr>
          <w:rFonts w:ascii="Times New Roman" w:hAnsi="Times New Roman" w:cs="Times New Roman"/>
        </w:rPr>
      </w:pPr>
    </w:p>
    <w:p w14:paraId="6CB2C338" w14:textId="77777777" w:rsidR="00A150EE" w:rsidRDefault="00A150EE" w:rsidP="00A150EE">
      <w:pPr>
        <w:spacing w:after="0"/>
        <w:rPr>
          <w:rFonts w:ascii="Times New Roman" w:hAnsi="Times New Roman" w:cs="Times New Roman"/>
        </w:rPr>
      </w:pPr>
    </w:p>
    <w:p w14:paraId="20F82B37" w14:textId="77777777" w:rsidR="00A150EE" w:rsidRDefault="00A150EE" w:rsidP="00A150EE">
      <w:pPr>
        <w:spacing w:after="0"/>
        <w:rPr>
          <w:rFonts w:ascii="Times New Roman" w:hAnsi="Times New Roman" w:cs="Times New Roman"/>
        </w:rPr>
      </w:pPr>
    </w:p>
    <w:p w14:paraId="1DE34E32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479140A8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2A6A4F1D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4B69DC75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7A364C42" w14:textId="77777777" w:rsidR="00A150EE" w:rsidRDefault="00A150EE" w:rsidP="003B44BD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10186E59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144E153E" w14:textId="77777777" w:rsidR="00A150EE" w:rsidRPr="00D82136" w:rsidRDefault="00A150EE" w:rsidP="00D82136">
      <w:pPr>
        <w:spacing w:after="0"/>
        <w:rPr>
          <w:rFonts w:ascii="Times New Roman" w:hAnsi="Times New Roman" w:cs="Times New Roman"/>
          <w:sz w:val="20"/>
          <w:szCs w:val="32"/>
        </w:rPr>
      </w:pPr>
    </w:p>
    <w:p w14:paraId="78971A87" w14:textId="77777777" w:rsidR="00A150EE" w:rsidRPr="00D82136" w:rsidRDefault="00A150EE" w:rsidP="00A150EE">
      <w:pPr>
        <w:spacing w:after="0"/>
        <w:jc w:val="center"/>
        <w:rPr>
          <w:rFonts w:ascii="Times New Roman" w:hAnsi="Times New Roman" w:cs="Times New Roman"/>
          <w:szCs w:val="32"/>
        </w:rPr>
      </w:pPr>
    </w:p>
    <w:p w14:paraId="13608C32" w14:textId="77777777" w:rsidR="002B28C6" w:rsidRDefault="00A150EE" w:rsidP="00A150EE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2B28C6" w:rsidSect="002B28C6">
          <w:pgSz w:w="11906" w:h="16838"/>
          <w:pgMar w:top="709" w:right="567" w:bottom="567" w:left="1418" w:header="709" w:footer="567" w:gutter="0"/>
          <w:cols w:space="708"/>
          <w:titlePg/>
          <w:docGrid w:linePitch="360"/>
        </w:sectPr>
      </w:pPr>
      <w:r w:rsidRPr="00A150EE">
        <w:rPr>
          <w:rFonts w:ascii="Times New Roman" w:hAnsi="Times New Roman" w:cs="Times New Roman"/>
          <w:sz w:val="28"/>
          <w:szCs w:val="28"/>
        </w:rPr>
        <w:t>Воронеж, 2025</w:t>
      </w:r>
    </w:p>
    <w:p w14:paraId="343B9C65" w14:textId="2278E7C7" w:rsidR="00A150EE" w:rsidRPr="00A150EE" w:rsidRDefault="00A150EE" w:rsidP="00A150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8707117" w14:textId="77777777" w:rsidR="003B44BD" w:rsidRDefault="003B44BD" w:rsidP="00A150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CC3D43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</w:t>
      </w:r>
    </w:p>
    <w:p w14:paraId="1356EECC" w14:textId="24EB70E4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«</w:t>
      </w:r>
      <w:proofErr w:type="gramStart"/>
      <w:r>
        <w:rPr>
          <w:rFonts w:ascii="Times New Roman" w:hAnsi="Times New Roman" w:cs="Times New Roman"/>
          <w:b/>
          <w:sz w:val="52"/>
          <w:szCs w:val="52"/>
        </w:rPr>
        <w:t>Ц</w:t>
      </w:r>
      <w:proofErr w:type="gramEnd"/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Е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Н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Т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Р – Д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О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Р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С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Е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Р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В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И</w:t>
      </w:r>
      <w:r w:rsidR="004A43F3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</w:rPr>
        <w:t>С»</w:t>
      </w:r>
    </w:p>
    <w:p w14:paraId="0913D3D5" w14:textId="77777777" w:rsidR="00A150EE" w:rsidRDefault="00A150EE" w:rsidP="004A43F3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Регистрационный номер члена СРО: П-077-003666094663-0040</w:t>
      </w:r>
    </w:p>
    <w:p w14:paraId="58B23854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</w:rPr>
      </w:pPr>
    </w:p>
    <w:p w14:paraId="4827DB93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</w:rPr>
      </w:pPr>
    </w:p>
    <w:p w14:paraId="3C1F6B85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Заказчик: МКУ ГО город Воронеж «Городская дирекция дорожного хозяйства</w:t>
      </w:r>
    </w:p>
    <w:p w14:paraId="1C6CB458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благоустройства»</w:t>
      </w:r>
    </w:p>
    <w:p w14:paraId="114F6472" w14:textId="77777777" w:rsidR="00A150EE" w:rsidRDefault="00A150EE" w:rsidP="00A150EE">
      <w:pPr>
        <w:spacing w:after="0"/>
        <w:rPr>
          <w:rFonts w:ascii="Times New Roman" w:hAnsi="Times New Roman" w:cs="Times New Roman"/>
        </w:rPr>
      </w:pPr>
    </w:p>
    <w:p w14:paraId="2DCD200A" w14:textId="77777777" w:rsidR="00A150EE" w:rsidRDefault="00A150EE" w:rsidP="00A150EE">
      <w:pPr>
        <w:spacing w:after="0"/>
        <w:rPr>
          <w:rFonts w:ascii="Times New Roman" w:hAnsi="Times New Roman" w:cs="Times New Roman"/>
        </w:rPr>
      </w:pPr>
    </w:p>
    <w:p w14:paraId="3152E312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Изменения в документацию по планировке территории</w:t>
      </w:r>
    </w:p>
    <w:p w14:paraId="53DDEF4C" w14:textId="77777777" w:rsidR="00A150EE" w:rsidRDefault="00A150EE" w:rsidP="00A150EE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участка линейного объекта «Сети ливневой канализации</w:t>
      </w:r>
    </w:p>
    <w:p w14:paraId="04321493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 квартале, ограниченном ул. Шишкова,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пр-ктом</w:t>
      </w:r>
      <w:proofErr w:type="spellEnd"/>
    </w:p>
    <w:p w14:paraId="104BF657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sz w:val="36"/>
          <w:szCs w:val="36"/>
        </w:rPr>
        <w:t>Московский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>, ул. Ломоносова, ул. Тимирязева,</w:t>
      </w:r>
    </w:p>
    <w:p w14:paraId="4D361E27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наб. Максима Горького, ул. Бурденко, с КНС» 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в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городском</w:t>
      </w:r>
    </w:p>
    <w:p w14:paraId="302FA100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округе город Воронеж, 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утвержденную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постановлением</w:t>
      </w:r>
    </w:p>
    <w:p w14:paraId="2E4046E1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администрации городского округа город Воронеж 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от</w:t>
      </w:r>
      <w:proofErr w:type="gramEnd"/>
    </w:p>
    <w:p w14:paraId="72EC0352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22.03.2023 № 311</w:t>
      </w:r>
    </w:p>
    <w:p w14:paraId="63485BF8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ДОКУМЕНТАЦИЯ ПО ПЛАНИРОВКЕ</w:t>
      </w:r>
    </w:p>
    <w:p w14:paraId="69FD2A9C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ТЕРРИТОРИИ</w:t>
      </w:r>
    </w:p>
    <w:p w14:paraId="305883A1" w14:textId="1BC6C3DB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Основная часть проекта планировки территории</w:t>
      </w:r>
    </w:p>
    <w:p w14:paraId="4EBE92FA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</w:rPr>
      </w:pPr>
    </w:p>
    <w:p w14:paraId="00195259" w14:textId="05D30541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1905/01-25-ППТ</w:t>
      </w:r>
    </w:p>
    <w:p w14:paraId="6678C56B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423A96B4" w14:textId="2ECDE873" w:rsidR="00A150EE" w:rsidRDefault="00A150EE" w:rsidP="00A150E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Том 1</w:t>
      </w:r>
    </w:p>
    <w:p w14:paraId="5CB45008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</w:rPr>
      </w:pPr>
    </w:p>
    <w:p w14:paraId="0C6F182E" w14:textId="77777777" w:rsidR="00A150EE" w:rsidRDefault="00A150EE" w:rsidP="00A150EE">
      <w:pPr>
        <w:spacing w:after="0"/>
        <w:jc w:val="center"/>
        <w:rPr>
          <w:rFonts w:ascii="Times New Roman" w:hAnsi="Times New Roman" w:cs="Times New Roman"/>
        </w:rPr>
      </w:pPr>
    </w:p>
    <w:p w14:paraId="3F0BE6F6" w14:textId="77777777" w:rsidR="00A150EE" w:rsidRDefault="00A150EE" w:rsidP="00A150EE">
      <w:pPr>
        <w:spacing w:after="0"/>
        <w:rPr>
          <w:rFonts w:ascii="Times New Roman" w:hAnsi="Times New Roman" w:cs="Times New Roman"/>
        </w:rPr>
      </w:pPr>
    </w:p>
    <w:p w14:paraId="46A84E1F" w14:textId="77777777" w:rsidR="00A150EE" w:rsidRDefault="00A150EE" w:rsidP="00A150EE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Генеральный директор                                                          М.А. </w:t>
      </w:r>
      <w:proofErr w:type="spellStart"/>
      <w:r>
        <w:rPr>
          <w:rFonts w:ascii="Times New Roman" w:hAnsi="Times New Roman" w:cs="Times New Roman"/>
          <w:sz w:val="32"/>
          <w:szCs w:val="32"/>
        </w:rPr>
        <w:t>Карпович</w:t>
      </w:r>
      <w:proofErr w:type="spellEnd"/>
    </w:p>
    <w:p w14:paraId="41C9E489" w14:textId="77777777" w:rsidR="00A150EE" w:rsidRDefault="00A150EE" w:rsidP="00A150EE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79513D79" w14:textId="77777777" w:rsidR="00A150EE" w:rsidRDefault="00A150EE" w:rsidP="00A150EE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3CB045C4" w14:textId="77777777" w:rsidR="00A150EE" w:rsidRDefault="00A150EE" w:rsidP="00A150EE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Главный инженер                                                                     В.В. Дубинин</w:t>
      </w:r>
    </w:p>
    <w:p w14:paraId="51713EF4" w14:textId="77777777" w:rsidR="00A150EE" w:rsidRDefault="00A150EE" w:rsidP="00A150EE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0088ECD0" w14:textId="77777777" w:rsidR="00A150EE" w:rsidRDefault="00A150EE" w:rsidP="00A150EE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1FF196B2" w14:textId="77777777" w:rsidR="00A150EE" w:rsidRDefault="00A150EE" w:rsidP="00A150EE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Главный инженер проекта                                                      С.В. </w:t>
      </w:r>
      <w:proofErr w:type="gramStart"/>
      <w:r>
        <w:rPr>
          <w:rFonts w:ascii="Times New Roman" w:hAnsi="Times New Roman" w:cs="Times New Roman"/>
          <w:sz w:val="32"/>
          <w:szCs w:val="32"/>
        </w:rPr>
        <w:t>Меньших</w:t>
      </w:r>
      <w:proofErr w:type="gramEnd"/>
    </w:p>
    <w:p w14:paraId="79EF17E7" w14:textId="77777777" w:rsidR="002B28C6" w:rsidRDefault="002B28C6" w:rsidP="00A150E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2C7FB792" w14:textId="77777777" w:rsidR="00A150EE" w:rsidRPr="00D82136" w:rsidRDefault="00A150EE" w:rsidP="00A150EE">
      <w:pPr>
        <w:spacing w:after="0"/>
        <w:jc w:val="center"/>
        <w:rPr>
          <w:rFonts w:ascii="Times New Roman" w:hAnsi="Times New Roman" w:cs="Times New Roman"/>
          <w:sz w:val="8"/>
          <w:szCs w:val="32"/>
        </w:rPr>
      </w:pPr>
    </w:p>
    <w:p w14:paraId="4EEBD6B0" w14:textId="77777777" w:rsidR="002B28C6" w:rsidRDefault="00A150EE" w:rsidP="00A150EE">
      <w:pPr>
        <w:spacing w:after="0"/>
        <w:jc w:val="center"/>
        <w:rPr>
          <w:rFonts w:ascii="Times New Roman" w:hAnsi="Times New Roman" w:cs="Times New Roman"/>
          <w:sz w:val="32"/>
          <w:szCs w:val="32"/>
        </w:rPr>
        <w:sectPr w:rsidR="002B28C6" w:rsidSect="002B28C6">
          <w:pgSz w:w="11906" w:h="16838"/>
          <w:pgMar w:top="709" w:right="567" w:bottom="567" w:left="1418" w:header="709" w:footer="567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32"/>
          <w:szCs w:val="32"/>
        </w:rPr>
        <w:t>Воронеж, 2025</w:t>
      </w:r>
    </w:p>
    <w:p w14:paraId="3AB2232F" w14:textId="63159B18" w:rsidR="00A150EE" w:rsidRDefault="00A150EE" w:rsidP="00A150E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7"/>
        <w:tblW w:w="0" w:type="auto"/>
        <w:tblInd w:w="142" w:type="dxa"/>
        <w:tblLook w:val="04A0" w:firstRow="1" w:lastRow="0" w:firstColumn="1" w:lastColumn="0" w:noHBand="0" w:noVBand="1"/>
      </w:tblPr>
      <w:tblGrid>
        <w:gridCol w:w="2620"/>
        <w:gridCol w:w="4052"/>
        <w:gridCol w:w="3323"/>
      </w:tblGrid>
      <w:tr w:rsidR="00D50CBE" w14:paraId="76068823" w14:textId="77777777" w:rsidTr="00A150EE">
        <w:tc>
          <w:tcPr>
            <w:tcW w:w="2620" w:type="dxa"/>
          </w:tcPr>
          <w:p w14:paraId="1F218ABE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rPr>
                <w:b w:val="0"/>
                <w:i/>
              </w:rPr>
            </w:pPr>
            <w:r w:rsidRPr="00336BE8">
              <w:rPr>
                <w:b w:val="0"/>
                <w:i/>
              </w:rPr>
              <w:t>Обозначение</w:t>
            </w:r>
          </w:p>
        </w:tc>
        <w:tc>
          <w:tcPr>
            <w:tcW w:w="4052" w:type="dxa"/>
          </w:tcPr>
          <w:p w14:paraId="64D47071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rPr>
                <w:b w:val="0"/>
                <w:i/>
              </w:rPr>
            </w:pPr>
            <w:r w:rsidRPr="00336BE8">
              <w:rPr>
                <w:b w:val="0"/>
                <w:i/>
              </w:rPr>
              <w:t>Наименование</w:t>
            </w:r>
          </w:p>
        </w:tc>
        <w:tc>
          <w:tcPr>
            <w:tcW w:w="3323" w:type="dxa"/>
          </w:tcPr>
          <w:p w14:paraId="44EA9297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rPr>
                <w:b w:val="0"/>
                <w:i/>
              </w:rPr>
            </w:pPr>
            <w:r w:rsidRPr="00336BE8">
              <w:rPr>
                <w:b w:val="0"/>
                <w:i/>
              </w:rPr>
              <w:t>Примечание</w:t>
            </w:r>
          </w:p>
        </w:tc>
      </w:tr>
      <w:tr w:rsidR="00D50CBE" w14:paraId="6B33D4DC" w14:textId="77777777" w:rsidTr="00A150EE">
        <w:tc>
          <w:tcPr>
            <w:tcW w:w="2620" w:type="dxa"/>
          </w:tcPr>
          <w:p w14:paraId="73A1AC62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</w:rPr>
            </w:pPr>
            <w:r w:rsidRPr="00336BE8">
              <w:rPr>
                <w:b w:val="0"/>
                <w:i/>
              </w:rPr>
              <w:t>1905/01-25-ППТ-С</w:t>
            </w:r>
          </w:p>
        </w:tc>
        <w:tc>
          <w:tcPr>
            <w:tcW w:w="4052" w:type="dxa"/>
          </w:tcPr>
          <w:p w14:paraId="1C5F2D9B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</w:rPr>
            </w:pPr>
            <w:r w:rsidRPr="00336BE8">
              <w:rPr>
                <w:b w:val="0"/>
                <w:i/>
              </w:rPr>
              <w:t>Содержание</w:t>
            </w:r>
          </w:p>
        </w:tc>
        <w:tc>
          <w:tcPr>
            <w:tcW w:w="3323" w:type="dxa"/>
          </w:tcPr>
          <w:p w14:paraId="0A654C7C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rPr>
                <w:b w:val="0"/>
                <w:i/>
              </w:rPr>
            </w:pPr>
            <w:r w:rsidRPr="00336BE8">
              <w:rPr>
                <w:b w:val="0"/>
                <w:i/>
              </w:rPr>
              <w:t>2</w:t>
            </w:r>
          </w:p>
        </w:tc>
      </w:tr>
      <w:tr w:rsidR="00D50CBE" w14:paraId="6F5A5FDD" w14:textId="77777777" w:rsidTr="00A150EE">
        <w:tc>
          <w:tcPr>
            <w:tcW w:w="2620" w:type="dxa"/>
          </w:tcPr>
          <w:p w14:paraId="3E79F562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</w:rPr>
            </w:pPr>
          </w:p>
        </w:tc>
        <w:tc>
          <w:tcPr>
            <w:tcW w:w="4052" w:type="dxa"/>
          </w:tcPr>
          <w:p w14:paraId="67C77502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</w:rPr>
            </w:pPr>
            <w:r>
              <w:rPr>
                <w:b w:val="0"/>
                <w:i/>
              </w:rPr>
              <w:t>Раздел 1 «Проект планировки территории. Графическая часть»</w:t>
            </w:r>
          </w:p>
        </w:tc>
        <w:tc>
          <w:tcPr>
            <w:tcW w:w="3323" w:type="dxa"/>
          </w:tcPr>
          <w:p w14:paraId="69E0C7B5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rPr>
                <w:b w:val="0"/>
                <w:i/>
              </w:rPr>
            </w:pPr>
            <w:r>
              <w:rPr>
                <w:b w:val="0"/>
                <w:i/>
              </w:rPr>
              <w:t>3</w:t>
            </w:r>
          </w:p>
        </w:tc>
      </w:tr>
      <w:tr w:rsidR="00D50CBE" w14:paraId="42E164C2" w14:textId="77777777" w:rsidTr="00A150EE">
        <w:tc>
          <w:tcPr>
            <w:tcW w:w="2620" w:type="dxa"/>
          </w:tcPr>
          <w:p w14:paraId="791C9DD0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</w:rPr>
            </w:pPr>
            <w:r w:rsidRPr="00336BE8">
              <w:rPr>
                <w:b w:val="0"/>
                <w:i/>
              </w:rPr>
              <w:t>1905/01-25-ППТ</w:t>
            </w:r>
          </w:p>
        </w:tc>
        <w:tc>
          <w:tcPr>
            <w:tcW w:w="4052" w:type="dxa"/>
          </w:tcPr>
          <w:p w14:paraId="59DF3091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</w:rPr>
            </w:pPr>
            <w:r>
              <w:rPr>
                <w:b w:val="0"/>
                <w:i/>
              </w:rPr>
              <w:t>Чертеж красных линий, совмещенный с чертежом границ зон планируемого размещения линейных объектов М</w:t>
            </w:r>
            <w:proofErr w:type="gramStart"/>
            <w:r>
              <w:rPr>
                <w:b w:val="0"/>
                <w:i/>
              </w:rPr>
              <w:t>1</w:t>
            </w:r>
            <w:proofErr w:type="gramEnd"/>
            <w:r>
              <w:rPr>
                <w:b w:val="0"/>
                <w:i/>
              </w:rPr>
              <w:t>:1000</w:t>
            </w:r>
          </w:p>
        </w:tc>
        <w:tc>
          <w:tcPr>
            <w:tcW w:w="3323" w:type="dxa"/>
          </w:tcPr>
          <w:p w14:paraId="62571C31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rPr>
                <w:b w:val="0"/>
                <w:i/>
              </w:rPr>
            </w:pPr>
            <w:r>
              <w:rPr>
                <w:b w:val="0"/>
                <w:i/>
              </w:rPr>
              <w:t>4</w:t>
            </w:r>
          </w:p>
        </w:tc>
      </w:tr>
      <w:tr w:rsidR="00D50CBE" w14:paraId="432EA9A5" w14:textId="77777777" w:rsidTr="00A150EE">
        <w:tc>
          <w:tcPr>
            <w:tcW w:w="2620" w:type="dxa"/>
          </w:tcPr>
          <w:p w14:paraId="5BE341F6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</w:rPr>
            </w:pPr>
          </w:p>
        </w:tc>
        <w:tc>
          <w:tcPr>
            <w:tcW w:w="4052" w:type="dxa"/>
          </w:tcPr>
          <w:p w14:paraId="38667241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</w:rPr>
            </w:pPr>
            <w:r>
              <w:rPr>
                <w:b w:val="0"/>
                <w:i/>
              </w:rPr>
              <w:t>Раздел 2 «Положение о размещении линейных объектов»</w:t>
            </w:r>
          </w:p>
        </w:tc>
        <w:tc>
          <w:tcPr>
            <w:tcW w:w="3323" w:type="dxa"/>
          </w:tcPr>
          <w:p w14:paraId="4D39F311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rPr>
                <w:b w:val="0"/>
                <w:i/>
              </w:rPr>
            </w:pPr>
            <w:r>
              <w:rPr>
                <w:b w:val="0"/>
                <w:i/>
              </w:rPr>
              <w:t>9</w:t>
            </w:r>
          </w:p>
        </w:tc>
      </w:tr>
      <w:tr w:rsidR="00D50CBE" w14:paraId="19464F5C" w14:textId="77777777" w:rsidTr="00A150EE">
        <w:tc>
          <w:tcPr>
            <w:tcW w:w="2620" w:type="dxa"/>
          </w:tcPr>
          <w:p w14:paraId="702EE9F1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</w:rPr>
            </w:pPr>
            <w:r w:rsidRPr="00336BE8">
              <w:rPr>
                <w:b w:val="0"/>
                <w:i/>
              </w:rPr>
              <w:t>1905/01-25-ППТ</w:t>
            </w:r>
          </w:p>
        </w:tc>
        <w:tc>
          <w:tcPr>
            <w:tcW w:w="4052" w:type="dxa"/>
          </w:tcPr>
          <w:p w14:paraId="52D1BBEF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</w:rPr>
            </w:pPr>
            <w:r>
              <w:rPr>
                <w:b w:val="0"/>
                <w:i/>
              </w:rPr>
              <w:t>Положение о размещении линейных объектов</w:t>
            </w:r>
          </w:p>
        </w:tc>
        <w:tc>
          <w:tcPr>
            <w:tcW w:w="3323" w:type="dxa"/>
          </w:tcPr>
          <w:p w14:paraId="5323A38E" w14:textId="77777777" w:rsidR="00D50CBE" w:rsidRPr="00336BE8" w:rsidRDefault="00D50CBE" w:rsidP="009941AE">
            <w:pPr>
              <w:pStyle w:val="0--1"/>
              <w:numPr>
                <w:ilvl w:val="0"/>
                <w:numId w:val="0"/>
              </w:numPr>
              <w:rPr>
                <w:b w:val="0"/>
                <w:i/>
              </w:rPr>
            </w:pPr>
            <w:r>
              <w:rPr>
                <w:b w:val="0"/>
                <w:i/>
              </w:rPr>
              <w:t>10</w:t>
            </w:r>
          </w:p>
        </w:tc>
      </w:tr>
    </w:tbl>
    <w:p w14:paraId="02BCC6C1" w14:textId="6A3B1789" w:rsidR="00D50CBE" w:rsidRPr="00A150EE" w:rsidRDefault="00A150EE" w:rsidP="00A150E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Pr="00A150EE">
        <w:rPr>
          <w:rFonts w:ascii="Times New Roman" w:hAnsi="Times New Roman" w:cs="Times New Roman"/>
          <w:i/>
          <w:sz w:val="28"/>
          <w:szCs w:val="28"/>
        </w:rPr>
        <w:t>Всего листов в томе: 24</w:t>
      </w:r>
    </w:p>
    <w:sectPr w:rsidR="00D50CBE" w:rsidRPr="00A150EE" w:rsidSect="00D82136">
      <w:pgSz w:w="11906" w:h="16838"/>
      <w:pgMar w:top="709" w:right="567" w:bottom="567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6BF029" w14:textId="77777777" w:rsidR="00DE1130" w:rsidRDefault="00DE1130" w:rsidP="00DE1130">
      <w:pPr>
        <w:spacing w:after="0" w:line="240" w:lineRule="auto"/>
      </w:pPr>
      <w:r>
        <w:separator/>
      </w:r>
    </w:p>
  </w:endnote>
  <w:endnote w:type="continuationSeparator" w:id="0">
    <w:p w14:paraId="6443EDCE" w14:textId="77777777" w:rsidR="00DE1130" w:rsidRDefault="00DE1130" w:rsidP="00DE1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F0AC7" w14:textId="77777777" w:rsidR="00DE1130" w:rsidRDefault="00DE1130" w:rsidP="00DE1130">
      <w:pPr>
        <w:spacing w:after="0" w:line="240" w:lineRule="auto"/>
      </w:pPr>
      <w:r>
        <w:separator/>
      </w:r>
    </w:p>
  </w:footnote>
  <w:footnote w:type="continuationSeparator" w:id="0">
    <w:p w14:paraId="7A45573D" w14:textId="77777777" w:rsidR="00DE1130" w:rsidRDefault="00DE1130" w:rsidP="00DE11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50A55"/>
    <w:multiLevelType w:val="multilevel"/>
    <w:tmpl w:val="1790750A"/>
    <w:lvl w:ilvl="0">
      <w:start w:val="1"/>
      <w:numFmt w:val="decimal"/>
      <w:pStyle w:val="0--1"/>
      <w:lvlText w:val="%1."/>
      <w:lvlJc w:val="left"/>
      <w:pPr>
        <w:ind w:left="1069" w:hanging="360"/>
      </w:pPr>
      <w:rPr>
        <w:color w:val="auto"/>
      </w:rPr>
    </w:lvl>
    <w:lvl w:ilvl="1">
      <w:start w:val="1"/>
      <w:numFmt w:val="decimal"/>
      <w:pStyle w:val="0--2"/>
      <w:lvlText w:val="%1.%2."/>
      <w:lvlJc w:val="left"/>
      <w:pPr>
        <w:ind w:left="6528" w:hanging="432"/>
      </w:pPr>
      <w:rPr>
        <w:color w:val="auto"/>
      </w:rPr>
    </w:lvl>
    <w:lvl w:ilvl="2">
      <w:start w:val="1"/>
      <w:numFmt w:val="decimal"/>
      <w:pStyle w:val="0--3"/>
      <w:lvlText w:val="%1.%2.%3."/>
      <w:lvlJc w:val="left"/>
      <w:pPr>
        <w:ind w:left="6600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130"/>
    <w:rsid w:val="000240EB"/>
    <w:rsid w:val="002A357A"/>
    <w:rsid w:val="002B28C6"/>
    <w:rsid w:val="003B44BD"/>
    <w:rsid w:val="004A43F3"/>
    <w:rsid w:val="004F0774"/>
    <w:rsid w:val="00805972"/>
    <w:rsid w:val="00A150EE"/>
    <w:rsid w:val="00D50CBE"/>
    <w:rsid w:val="00D82136"/>
    <w:rsid w:val="00DE1130"/>
    <w:rsid w:val="00FB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D2BE7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1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1130"/>
  </w:style>
  <w:style w:type="paragraph" w:styleId="a5">
    <w:name w:val="footer"/>
    <w:basedOn w:val="a"/>
    <w:link w:val="a6"/>
    <w:uiPriority w:val="99"/>
    <w:unhideWhenUsed/>
    <w:rsid w:val="00DE1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1130"/>
  </w:style>
  <w:style w:type="table" w:styleId="a7">
    <w:name w:val="Table Grid"/>
    <w:basedOn w:val="a1"/>
    <w:rsid w:val="00D50C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--1">
    <w:name w:val="0--Заг1"/>
    <w:basedOn w:val="a"/>
    <w:next w:val="0--2"/>
    <w:link w:val="0--10"/>
    <w:qFormat/>
    <w:rsid w:val="00D50CBE"/>
    <w:pPr>
      <w:keepNext/>
      <w:keepLines/>
      <w:numPr>
        <w:numId w:val="1"/>
      </w:numPr>
      <w:suppressAutoHyphens/>
      <w:spacing w:after="200" w:line="240" w:lineRule="auto"/>
      <w:ind w:left="142" w:right="142" w:firstLine="0"/>
      <w:jc w:val="center"/>
      <w:outlineLvl w:val="0"/>
    </w:pPr>
    <w:rPr>
      <w:rFonts w:ascii="Times New Roman" w:eastAsia="Batang" w:hAnsi="Times New Roman" w:cs="Times New Roman"/>
      <w:b/>
      <w:sz w:val="28"/>
      <w:szCs w:val="28"/>
      <w:lang w:eastAsia="ru-RU"/>
    </w:rPr>
  </w:style>
  <w:style w:type="paragraph" w:customStyle="1" w:styleId="0--2">
    <w:name w:val="0--Заг2"/>
    <w:basedOn w:val="a"/>
    <w:next w:val="0--3"/>
    <w:qFormat/>
    <w:rsid w:val="00D50CBE"/>
    <w:pPr>
      <w:keepNext/>
      <w:numPr>
        <w:ilvl w:val="1"/>
        <w:numId w:val="1"/>
      </w:numPr>
      <w:suppressLineNumbers/>
      <w:suppressAutoHyphens/>
      <w:spacing w:after="0" w:line="240" w:lineRule="auto"/>
      <w:ind w:left="6" w:right="6" w:firstLine="0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customStyle="1" w:styleId="0--3">
    <w:name w:val="0--Заг3"/>
    <w:basedOn w:val="0--2"/>
    <w:next w:val="a"/>
    <w:qFormat/>
    <w:rsid w:val="00D50CBE"/>
    <w:pPr>
      <w:numPr>
        <w:ilvl w:val="2"/>
      </w:numPr>
      <w:ind w:left="993" w:hanging="709"/>
    </w:pPr>
    <w:rPr>
      <w:i w:val="0"/>
      <w:sz w:val="24"/>
    </w:rPr>
  </w:style>
  <w:style w:type="character" w:customStyle="1" w:styleId="0--10">
    <w:name w:val="0--Заг1 Знак"/>
    <w:link w:val="0--1"/>
    <w:rsid w:val="00D50CBE"/>
    <w:rPr>
      <w:rFonts w:ascii="Times New Roman" w:eastAsia="Batang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1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1130"/>
  </w:style>
  <w:style w:type="paragraph" w:styleId="a5">
    <w:name w:val="footer"/>
    <w:basedOn w:val="a"/>
    <w:link w:val="a6"/>
    <w:uiPriority w:val="99"/>
    <w:unhideWhenUsed/>
    <w:rsid w:val="00DE1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1130"/>
  </w:style>
  <w:style w:type="table" w:styleId="a7">
    <w:name w:val="Table Grid"/>
    <w:basedOn w:val="a1"/>
    <w:rsid w:val="00D50C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--1">
    <w:name w:val="0--Заг1"/>
    <w:basedOn w:val="a"/>
    <w:next w:val="0--2"/>
    <w:link w:val="0--10"/>
    <w:qFormat/>
    <w:rsid w:val="00D50CBE"/>
    <w:pPr>
      <w:keepNext/>
      <w:keepLines/>
      <w:numPr>
        <w:numId w:val="1"/>
      </w:numPr>
      <w:suppressAutoHyphens/>
      <w:spacing w:after="200" w:line="240" w:lineRule="auto"/>
      <w:ind w:left="142" w:right="142" w:firstLine="0"/>
      <w:jc w:val="center"/>
      <w:outlineLvl w:val="0"/>
    </w:pPr>
    <w:rPr>
      <w:rFonts w:ascii="Times New Roman" w:eastAsia="Batang" w:hAnsi="Times New Roman" w:cs="Times New Roman"/>
      <w:b/>
      <w:sz w:val="28"/>
      <w:szCs w:val="28"/>
      <w:lang w:eastAsia="ru-RU"/>
    </w:rPr>
  </w:style>
  <w:style w:type="paragraph" w:customStyle="1" w:styleId="0--2">
    <w:name w:val="0--Заг2"/>
    <w:basedOn w:val="a"/>
    <w:next w:val="0--3"/>
    <w:qFormat/>
    <w:rsid w:val="00D50CBE"/>
    <w:pPr>
      <w:keepNext/>
      <w:numPr>
        <w:ilvl w:val="1"/>
        <w:numId w:val="1"/>
      </w:numPr>
      <w:suppressLineNumbers/>
      <w:suppressAutoHyphens/>
      <w:spacing w:after="0" w:line="240" w:lineRule="auto"/>
      <w:ind w:left="6" w:right="6" w:firstLine="0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customStyle="1" w:styleId="0--3">
    <w:name w:val="0--Заг3"/>
    <w:basedOn w:val="0--2"/>
    <w:next w:val="a"/>
    <w:qFormat/>
    <w:rsid w:val="00D50CBE"/>
    <w:pPr>
      <w:numPr>
        <w:ilvl w:val="2"/>
      </w:numPr>
      <w:ind w:left="993" w:hanging="709"/>
    </w:pPr>
    <w:rPr>
      <w:i w:val="0"/>
      <w:sz w:val="24"/>
    </w:rPr>
  </w:style>
  <w:style w:type="character" w:customStyle="1" w:styleId="0--10">
    <w:name w:val="0--Заг1 Знак"/>
    <w:link w:val="0--1"/>
    <w:rsid w:val="00D50CBE"/>
    <w:rPr>
      <w:rFonts w:ascii="Times New Roman" w:eastAsia="Batang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6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Есенникова Юлиана</dc:creator>
  <cp:keywords/>
  <dc:description/>
  <cp:lastModifiedBy>Шульгина</cp:lastModifiedBy>
  <cp:revision>2</cp:revision>
  <dcterms:created xsi:type="dcterms:W3CDTF">2025-12-10T13:42:00Z</dcterms:created>
  <dcterms:modified xsi:type="dcterms:W3CDTF">2025-12-10T13:42:00Z</dcterms:modified>
</cp:coreProperties>
</file>